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F8" w:rsidRDefault="00290053" w:rsidP="004075F8">
      <w:pPr>
        <w:rPr>
          <w:rStyle w:val="a5"/>
          <w:sz w:val="28"/>
          <w:szCs w:val="28"/>
        </w:rPr>
      </w:pPr>
      <w:r w:rsidRPr="0040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075F8">
        <w:rPr>
          <w:rStyle w:val="a5"/>
          <w:sz w:val="28"/>
          <w:szCs w:val="28"/>
        </w:rPr>
        <w:t xml:space="preserve">           </w:t>
      </w:r>
    </w:p>
    <w:p w:rsidR="004075F8" w:rsidRDefault="004075F8" w:rsidP="004075F8">
      <w:pPr>
        <w:rPr>
          <w:rStyle w:val="a5"/>
          <w:sz w:val="28"/>
          <w:szCs w:val="28"/>
        </w:rPr>
      </w:pPr>
    </w:p>
    <w:p w:rsidR="004075F8" w:rsidRPr="004075F8" w:rsidRDefault="004075F8" w:rsidP="004075F8">
      <w:pPr>
        <w:rPr>
          <w:rStyle w:val="a5"/>
          <w:sz w:val="28"/>
          <w:szCs w:val="28"/>
        </w:rPr>
      </w:pPr>
      <w:r w:rsidRPr="004075F8">
        <w:rPr>
          <w:rStyle w:val="a5"/>
          <w:sz w:val="28"/>
          <w:szCs w:val="28"/>
        </w:rPr>
        <w:t xml:space="preserve"> МУНИЦИПАЛЬНОЕ КАЗЁННОЕ ОБЩЕОБРАЗОВАТЕЛЬНОЕ УЧРЕЖДЕНИЕ                                                                    </w:t>
      </w:r>
      <w:r w:rsidRPr="004075F8">
        <w:rPr>
          <w:rStyle w:val="a5"/>
          <w:sz w:val="28"/>
          <w:szCs w:val="28"/>
        </w:rPr>
        <w:br/>
        <w:t xml:space="preserve">        </w:t>
      </w:r>
      <w:r>
        <w:rPr>
          <w:rStyle w:val="a5"/>
          <w:sz w:val="28"/>
          <w:szCs w:val="28"/>
        </w:rPr>
        <w:t xml:space="preserve">             </w:t>
      </w:r>
      <w:r w:rsidRPr="004075F8">
        <w:rPr>
          <w:rStyle w:val="a5"/>
          <w:sz w:val="28"/>
          <w:szCs w:val="28"/>
        </w:rPr>
        <w:t xml:space="preserve">  «</w:t>
      </w:r>
      <w:proofErr w:type="gramStart"/>
      <w:r w:rsidRPr="004075F8">
        <w:rPr>
          <w:rStyle w:val="a5"/>
          <w:sz w:val="28"/>
          <w:szCs w:val="28"/>
        </w:rPr>
        <w:t>АНДИЙСКАЯ</w:t>
      </w:r>
      <w:proofErr w:type="gramEnd"/>
      <w:r w:rsidRPr="004075F8">
        <w:rPr>
          <w:rStyle w:val="a5"/>
          <w:sz w:val="28"/>
          <w:szCs w:val="28"/>
        </w:rPr>
        <w:t xml:space="preserve"> СОШ №1» БОТЛИХСКОГО РАЙОНА РД</w:t>
      </w:r>
    </w:p>
    <w:p w:rsidR="004075F8" w:rsidRPr="004075F8" w:rsidRDefault="004075F8" w:rsidP="004075F8">
      <w:pPr>
        <w:rPr>
          <w:rStyle w:val="a5"/>
          <w:sz w:val="28"/>
          <w:szCs w:val="28"/>
        </w:rPr>
      </w:pPr>
      <w:r w:rsidRPr="004075F8">
        <w:rPr>
          <w:rStyle w:val="a5"/>
          <w:sz w:val="28"/>
          <w:szCs w:val="28"/>
        </w:rPr>
        <w:t xml:space="preserve">                                                     </w:t>
      </w:r>
    </w:p>
    <w:p w:rsidR="004075F8" w:rsidRDefault="004075F8" w:rsidP="004075F8">
      <w:pPr>
        <w:rPr>
          <w:rStyle w:val="a5"/>
        </w:rPr>
      </w:pPr>
    </w:p>
    <w:p w:rsidR="004075F8" w:rsidRDefault="004075F8" w:rsidP="004075F8">
      <w:pPr>
        <w:rPr>
          <w:rStyle w:val="a5"/>
        </w:rPr>
      </w:pPr>
    </w:p>
    <w:p w:rsidR="004075F8" w:rsidRDefault="004075F8" w:rsidP="004075F8">
      <w:pPr>
        <w:rPr>
          <w:rStyle w:val="a5"/>
        </w:rPr>
      </w:pPr>
    </w:p>
    <w:p w:rsidR="004075F8" w:rsidRPr="004075F8" w:rsidRDefault="004075F8" w:rsidP="004075F8">
      <w:pPr>
        <w:rPr>
          <w:rFonts w:ascii="Times New Roman" w:eastAsia="Times New Roman" w:hAnsi="Times New Roman" w:cs="Times New Roman"/>
          <w:b/>
          <w:sz w:val="40"/>
          <w:szCs w:val="40"/>
        </w:rPr>
      </w:pPr>
      <w:r w:rsidRPr="004075F8">
        <w:rPr>
          <w:rStyle w:val="a5"/>
          <w:sz w:val="40"/>
          <w:szCs w:val="40"/>
        </w:rPr>
        <w:t xml:space="preserve">                     Конспект открытого урока</w:t>
      </w:r>
      <w:r w:rsidRPr="004075F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4075F8" w:rsidRDefault="004075F8" w:rsidP="004075F8">
      <w:pPr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CB5C38">
        <w:rPr>
          <w:rFonts w:ascii="Times New Roman" w:eastAsia="Times New Roman" w:hAnsi="Times New Roman" w:cs="Times New Roman"/>
          <w:b/>
          <w:sz w:val="48"/>
          <w:szCs w:val="48"/>
        </w:rPr>
        <w:t xml:space="preserve">по  русскому языку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в 4 </w:t>
      </w:r>
      <w:r w:rsidRPr="00CB5C38">
        <w:rPr>
          <w:rFonts w:ascii="Times New Roman" w:eastAsia="Times New Roman" w:hAnsi="Times New Roman" w:cs="Times New Roman"/>
          <w:b/>
          <w:sz w:val="48"/>
          <w:szCs w:val="48"/>
        </w:rPr>
        <w:t xml:space="preserve"> классе</w:t>
      </w:r>
    </w:p>
    <w:p w:rsidR="004075F8" w:rsidRPr="004075F8" w:rsidRDefault="004075F8" w:rsidP="004075F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на тему </w:t>
      </w:r>
    </w:p>
    <w:p w:rsidR="004075F8" w:rsidRDefault="004075F8" w:rsidP="004075F8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Pr="004075F8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Наречие: повторение и </w:t>
      </w:r>
    </w:p>
    <w:p w:rsidR="004075F8" w:rsidRPr="004075F8" w:rsidRDefault="004075F8" w:rsidP="004075F8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075F8">
        <w:rPr>
          <w:rFonts w:ascii="Times New Roman" w:eastAsia="Times New Roman" w:hAnsi="Times New Roman" w:cs="Times New Roman"/>
          <w:sz w:val="56"/>
          <w:szCs w:val="56"/>
          <w:lang w:eastAsia="ru-RU"/>
        </w:rPr>
        <w:t>обобщение»</w:t>
      </w:r>
    </w:p>
    <w:p w:rsidR="004075F8" w:rsidRPr="004075F8" w:rsidRDefault="004075F8" w:rsidP="004075F8">
      <w:pPr>
        <w:spacing w:line="360" w:lineRule="auto"/>
        <w:ind w:left="-851" w:right="-284" w:firstLine="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075F8">
        <w:rPr>
          <w:rFonts w:ascii="Times New Roman" w:eastAsia="Times New Roman" w:hAnsi="Times New Roman" w:cs="Times New Roman"/>
          <w:b/>
          <w:sz w:val="36"/>
          <w:szCs w:val="36"/>
        </w:rPr>
        <w:t xml:space="preserve">с использованием </w:t>
      </w:r>
      <w:proofErr w:type="spellStart"/>
      <w:r w:rsidRPr="004075F8">
        <w:rPr>
          <w:rFonts w:ascii="Times New Roman" w:eastAsia="Times New Roman" w:hAnsi="Times New Roman" w:cs="Times New Roman"/>
          <w:b/>
          <w:sz w:val="36"/>
          <w:szCs w:val="36"/>
        </w:rPr>
        <w:t>здоровьесберегающих</w:t>
      </w:r>
      <w:proofErr w:type="spellEnd"/>
      <w:r w:rsidRPr="004075F8">
        <w:rPr>
          <w:rFonts w:ascii="Times New Roman" w:eastAsia="Times New Roman" w:hAnsi="Times New Roman" w:cs="Times New Roman"/>
          <w:b/>
          <w:sz w:val="36"/>
          <w:szCs w:val="36"/>
        </w:rPr>
        <w:t xml:space="preserve"> технологий.</w:t>
      </w:r>
    </w:p>
    <w:p w:rsidR="004075F8" w:rsidRDefault="004075F8" w:rsidP="004075F8">
      <w:pPr>
        <w:jc w:val="center"/>
        <w:rPr>
          <w:rFonts w:eastAsia="Times New Roman" w:cstheme="minorHAnsi"/>
          <w:spacing w:val="-9"/>
          <w:sz w:val="28"/>
          <w:szCs w:val="28"/>
        </w:rPr>
      </w:pPr>
      <w:r w:rsidRPr="004075F8">
        <w:rPr>
          <w:rFonts w:eastAsia="Times New Roman" w:cstheme="minorHAnsi"/>
          <w:spacing w:val="-9"/>
          <w:sz w:val="36"/>
          <w:szCs w:val="36"/>
        </w:rPr>
        <w:t xml:space="preserve">                                                                                   </w:t>
      </w:r>
    </w:p>
    <w:p w:rsidR="004075F8" w:rsidRDefault="004075F8" w:rsidP="004075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4075F8" w:rsidRDefault="004075F8" w:rsidP="004075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4075F8" w:rsidRDefault="004075F8" w:rsidP="004075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4075F8" w:rsidRDefault="004075F8" w:rsidP="004075F8">
      <w:pPr>
        <w:jc w:val="center"/>
        <w:rPr>
          <w:rFonts w:eastAsia="Times New Roman" w:cstheme="minorHAnsi"/>
          <w:spacing w:val="-9"/>
          <w:sz w:val="28"/>
          <w:szCs w:val="28"/>
        </w:rPr>
      </w:pPr>
    </w:p>
    <w:p w:rsidR="004075F8" w:rsidRDefault="004075F8" w:rsidP="004075F8">
      <w:pPr>
        <w:jc w:val="center"/>
        <w:rPr>
          <w:rFonts w:eastAsia="Times New Roman" w:cstheme="minorHAnsi"/>
          <w:spacing w:val="-9"/>
          <w:sz w:val="56"/>
          <w:szCs w:val="56"/>
        </w:rPr>
      </w:pPr>
    </w:p>
    <w:p w:rsidR="00721D30" w:rsidRDefault="00721D30" w:rsidP="00721D30">
      <w:pPr>
        <w:rPr>
          <w:rFonts w:eastAsia="Times New Roman" w:cstheme="minorHAnsi"/>
          <w:spacing w:val="-9"/>
          <w:sz w:val="56"/>
          <w:szCs w:val="56"/>
        </w:rPr>
      </w:pPr>
    </w:p>
    <w:p w:rsidR="004075F8" w:rsidRPr="00EF7F21" w:rsidRDefault="004075F8" w:rsidP="00721D30">
      <w:pPr>
        <w:rPr>
          <w:rFonts w:eastAsia="Times New Roman" w:cstheme="minorHAnsi"/>
          <w:spacing w:val="-9"/>
          <w:sz w:val="56"/>
          <w:szCs w:val="56"/>
        </w:rPr>
      </w:pPr>
      <w:r w:rsidRPr="00EF7F21">
        <w:rPr>
          <w:rFonts w:eastAsia="Times New Roman" w:cstheme="minorHAnsi"/>
          <w:spacing w:val="-9"/>
          <w:sz w:val="56"/>
          <w:szCs w:val="56"/>
        </w:rPr>
        <w:t>Провела учитель начальных классов</w:t>
      </w:r>
    </w:p>
    <w:p w:rsidR="004075F8" w:rsidRDefault="00721D30" w:rsidP="004075F8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eastAsia="Times New Roman" w:cstheme="minorHAnsi"/>
          <w:spacing w:val="-9"/>
          <w:sz w:val="56"/>
          <w:szCs w:val="56"/>
        </w:rPr>
        <w:t>Гайирбекова</w:t>
      </w:r>
      <w:proofErr w:type="spellEnd"/>
      <w:r>
        <w:rPr>
          <w:rFonts w:eastAsia="Times New Roman" w:cstheme="minorHAnsi"/>
          <w:spacing w:val="-9"/>
          <w:sz w:val="56"/>
          <w:szCs w:val="56"/>
        </w:rPr>
        <w:t xml:space="preserve"> Макка</w:t>
      </w:r>
      <w:r w:rsidR="004075F8" w:rsidRPr="00EF7F21">
        <w:rPr>
          <w:rFonts w:eastAsia="Times New Roman" w:cstheme="minorHAnsi"/>
          <w:spacing w:val="-9"/>
          <w:sz w:val="56"/>
          <w:szCs w:val="56"/>
        </w:rPr>
        <w:t xml:space="preserve"> Магомедовна</w:t>
      </w:r>
      <w:r w:rsidR="004075F8" w:rsidRPr="0029005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90053" w:rsidRPr="00290053" w:rsidRDefault="00290053" w:rsidP="004075F8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r w:rsidRPr="00290053">
        <w:rPr>
          <w:rFonts w:ascii="Times New Roman" w:eastAsia="Times New Roman" w:hAnsi="Times New Roman" w:cs="Times New Roman"/>
          <w:lang w:eastAsia="ru-RU"/>
        </w:rPr>
        <w:lastRenderedPageBreak/>
        <w:t xml:space="preserve">Урок по русскому языку </w:t>
      </w:r>
      <w:r>
        <w:rPr>
          <w:rFonts w:ascii="Times New Roman" w:eastAsia="Times New Roman" w:hAnsi="Times New Roman" w:cs="Times New Roman"/>
          <w:lang w:eastAsia="ru-RU"/>
        </w:rPr>
        <w:t>в 4 классе</w:t>
      </w:r>
      <w:r w:rsidRPr="00290053">
        <w:rPr>
          <w:rFonts w:ascii="Times New Roman" w:eastAsia="Times New Roman" w:hAnsi="Times New Roman" w:cs="Times New Roman"/>
          <w:lang w:eastAsia="ru-RU"/>
        </w:rPr>
        <w:t xml:space="preserve"> с применением </w:t>
      </w:r>
      <w:proofErr w:type="spellStart"/>
      <w:r w:rsidRPr="00290053">
        <w:rPr>
          <w:rFonts w:ascii="Times New Roman" w:eastAsia="Times New Roman" w:hAnsi="Times New Roman" w:cs="Times New Roman"/>
          <w:lang w:eastAsia="ru-RU"/>
        </w:rPr>
        <w:t>здоровьесберегающих</w:t>
      </w:r>
      <w:proofErr w:type="spellEnd"/>
      <w:r w:rsidRPr="00290053">
        <w:rPr>
          <w:rFonts w:ascii="Times New Roman" w:eastAsia="Times New Roman" w:hAnsi="Times New Roman" w:cs="Times New Roman"/>
          <w:lang w:eastAsia="ru-RU"/>
        </w:rPr>
        <w:t xml:space="preserve"> технологий.</w:t>
      </w:r>
    </w:p>
    <w:p w:rsidR="00290053" w:rsidRPr="004075F8" w:rsidRDefault="00290053" w:rsidP="00290053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Теме: «Наречие: повторение и обобщение» 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</w:t>
      </w:r>
      <w:r w:rsidR="00CD03BA"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</w:t>
      </w:r>
    </w:p>
    <w:p w:rsidR="00AA385D" w:rsidRPr="004075F8" w:rsidRDefault="00AA385D" w:rsidP="00AA385D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 обобщить знания о наречиях;</w:t>
      </w:r>
    </w:p>
    <w:p w:rsidR="00AA385D" w:rsidRPr="004075F8" w:rsidRDefault="00AA385D" w:rsidP="00AA385D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общее значение, морфологические признаки и синтаксическую роль наречий;</w:t>
      </w:r>
    </w:p>
    <w:p w:rsidR="00AA385D" w:rsidRPr="004075F8" w:rsidRDefault="00AA385D" w:rsidP="00AA385D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находить наречия в тексте, определять их синтаксическую роль в предложении;</w:t>
      </w:r>
    </w:p>
    <w:p w:rsidR="00AA385D" w:rsidRPr="004075F8" w:rsidRDefault="00AA385D" w:rsidP="002900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</w:t>
      </w:r>
      <w:r w:rsidR="00290053"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к слову, к русскому языку</w:t>
      </w:r>
    </w:p>
    <w:p w:rsidR="00AA385D" w:rsidRPr="004075F8" w:rsidRDefault="00AA385D" w:rsidP="00AA385D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учебному материалу через игру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Развивающая</w:t>
      </w:r>
    </w:p>
    <w:p w:rsidR="00AA385D" w:rsidRPr="004075F8" w:rsidRDefault="00AA385D" w:rsidP="00AA385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учащихся</w:t>
      </w:r>
    </w:p>
    <w:p w:rsidR="00AA385D" w:rsidRPr="004075F8" w:rsidRDefault="00AA385D" w:rsidP="00AA385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школьников пробовать перо</w:t>
      </w:r>
    </w:p>
    <w:p w:rsidR="00AA385D" w:rsidRPr="004075F8" w:rsidRDefault="00AA385D" w:rsidP="00AA385D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воображение, память, внимание, логическое мышление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Технологии, методы и приемы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технологии:</w:t>
      </w:r>
    </w:p>
    <w:p w:rsidR="00AA385D" w:rsidRPr="004075F8" w:rsidRDefault="00AA385D" w:rsidP="00AA385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 настроения</w:t>
      </w:r>
    </w:p>
    <w:p w:rsidR="00AA385D" w:rsidRPr="004075F8" w:rsidRDefault="00AA385D" w:rsidP="00AA385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Положительный эмоциональный настрой, эмоциональный заряд («Веселый урок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Радионяни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AA385D" w:rsidRPr="004075F8" w:rsidRDefault="00AA385D" w:rsidP="00AA385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«хохочущих фотографий»</w:t>
      </w:r>
    </w:p>
    <w:p w:rsidR="00AA385D" w:rsidRPr="004075F8" w:rsidRDefault="00AA385D" w:rsidP="00AA385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 и шейного отдела «Бинокль»</w:t>
      </w:r>
    </w:p>
    <w:p w:rsidR="00AA385D" w:rsidRPr="004075F8" w:rsidRDefault="00AA385D" w:rsidP="00482B18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Минута смеха «Язык школьных сочинений»</w:t>
      </w:r>
    </w:p>
    <w:p w:rsidR="00AA385D" w:rsidRPr="004075F8" w:rsidRDefault="00AA385D" w:rsidP="00AA385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 (игра «Вверх – вниз, вправо – влево»)</w:t>
      </w:r>
    </w:p>
    <w:p w:rsidR="00AA385D" w:rsidRPr="004075F8" w:rsidRDefault="00AA385D" w:rsidP="00AA385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мозга</w:t>
      </w:r>
    </w:p>
    <w:p w:rsidR="00AA385D" w:rsidRPr="004075F8" w:rsidRDefault="00AA385D" w:rsidP="00AA385D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Личностно – ориентированное обучение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Технология индивидуализации и дифференциации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Технология проблемного обучения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Технология игры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Технология группового обучения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с групповой формой обучения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поделен на </w:t>
      </w:r>
      <w:r w:rsidR="009B5563"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(команды). В каждой группе есть капитан и помощник («сильные» учащиеся), которые оказывают помощь, направляют, проверяют выполнение заданий, оценивают, пользуясь подсказками, вносят результат в личную карточку ученика.</w:t>
      </w:r>
    </w:p>
    <w:p w:rsidR="00AA385D" w:rsidRPr="004075F8" w:rsidRDefault="009B5563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урока учащиеся, з</w:t>
      </w:r>
      <w:r w:rsidR="00AA385D"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 в класс, опускают в аквариум настроения рыбок определенного цвета в зависимости от настроения и состояния, что позволяет учителю определить шкалу настроения, сориентироваться в подборе методов и приемов для положительного настроя и создания комфортной атмосферы.</w:t>
      </w:r>
    </w:p>
    <w:p w:rsidR="004075F8" w:rsidRDefault="00CD03BA" w:rsidP="00CD03B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AA385D" w:rsidRPr="004075F8" w:rsidRDefault="004075F8" w:rsidP="00CD03B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  <w:r w:rsidR="00CD03BA"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385D"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Положительный эмоциональный настрой, эмоциональный заряд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(звучит музыка «Веселый урок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Радионяни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AA385D" w:rsidRPr="004075F8" w:rsidRDefault="00AA385D" w:rsidP="00AA385D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мой любимый класс!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так рада видеть вас.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наш класс превратиться в следственный отдел знатоков русского языка. Давайте посмотрим на наш «хохочущий» следственный экипаж. Смотрите, какие мы все веселые, жизнерадостные! И, конечно, будем успешными. У нас все получится!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Постановка цели урока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урок пройдет в форме игры «Следствие </w:t>
      </w:r>
      <w:r w:rsidR="009B5563"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ведут знатоки». У нас работает 2 </w:t>
      </w:r>
      <w:proofErr w:type="gramStart"/>
      <w:r w:rsidR="009B5563"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или команд. В каждой есть помощники и капитаны. Их задача не подсказывать, а направлять, помогать оценивать и вносить результаты в личные карточки ученика. А вот «подсказки» или правильные ответы вы будете </w:t>
      </w:r>
      <w:bookmarkStart w:id="0" w:name="_GoBack"/>
      <w:bookmarkEnd w:id="0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конвертах по мере выполнения задания. У вас будет возможность дать самооценку, выполнив взаимопроверку, или получить оценку учителя, капитана и помощника. Будьте справедливыми и объективными – ведь для следствия это главное. Если задание выполнено, вы можете двигаться дальше, выполняя задание под другими номерами, что принесет вам дополнительную оценку и позволит прочно закрепить знания. Вашими общими усилиями в конце урока будет раскрыта шифровка, которая находится на доске. Успехов!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Постановка проблемных вопросов 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(«Вопросы на засыпку»)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вы получите ответы на непростые вопросы:</w:t>
      </w:r>
    </w:p>
    <w:p w:rsidR="00AA385D" w:rsidRPr="004075F8" w:rsidRDefault="00AA385D" w:rsidP="00AA385D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наречие раздружилось с частью слов и отгородилось от них дефисом. Как и от кого отгораживается наречие?</w:t>
      </w:r>
    </w:p>
    <w:p w:rsidR="00AA385D" w:rsidRPr="004075F8" w:rsidRDefault="00AA385D" w:rsidP="00AA385D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правило наречие берет взаймы у прилагательного?</w:t>
      </w:r>
    </w:p>
    <w:p w:rsidR="00AA385D" w:rsidRPr="004075F8" w:rsidRDefault="00AA385D" w:rsidP="00AA385D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букв берут поровну наречия и прилагательные?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Повторение изученного материала. Вопросы для обсуждения командами знатоков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следователей важно всегда быть в форме. В этом вам поможет Интеллектуальный тир. Выстрел – вопрос.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1: Что такое наречие?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необходимо обнаружить местонахождение особо опасного преступника. С этой целью вам нужно составить фоторобот с его описанием. Среди других надо обратить внимание на особые приметы.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(устная работа по составлению фоторобота)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обозначает наречие?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какие вопросы отвечает наречие?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изменяется наречие?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Роль наречия в предложении.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«особые приметы» наречия вы можете назвать? Что отличает наречие от других частей речи?</w:t>
      </w:r>
      <w:r w:rsidR="00290053" w:rsidRPr="004075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90053" w:rsidRPr="004075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3063875"/>
            <wp:effectExtent l="0" t="0" r="0" b="3175"/>
            <wp:docPr id="7" name="Рисунок 1" descr="http://festival.1september.ru/articles/53458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34584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5D" w:rsidRPr="004075F8" w:rsidRDefault="00AA385D" w:rsidP="002900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1  з</w:t>
      </w: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«Раскрытие шпионов» Отгадайте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ребусы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наречия здесь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скрываютс</w:t>
      </w:r>
      <w:proofErr w:type="spellEnd"/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2: Как отличить наречие от сходных частей речи?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 - подсказки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ищите зависимое слово, если его нет – это наречие, пишите слитно: вернулся вмиг; сравните: в миг (чего?) встречи – зависимое слово есть, это существительное, пишите раздельно.</w:t>
      </w:r>
      <w:proofErr w:type="gramEnd"/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найдите начальную форму словосочетания, в которое входит «подозреваемое» слово, - получается? Предлог исчез? – это наречие – пишите раздельно, в миг встречи – миг встречи; попытка поставить словосочетание в начальную форму не удалась? – это наречие – пишите слитно; вернулся вмиг.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3: Когда наречия пишутся через дефис?</w:t>
      </w:r>
    </w:p>
    <w:p w:rsidR="00AA385D" w:rsidRPr="004075F8" w:rsidRDefault="00AA385D" w:rsidP="00AA38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2745" cy="2988945"/>
            <wp:effectExtent l="0" t="0" r="8255" b="1905"/>
            <wp:docPr id="2" name="Рисунок 2" descr="http://festival.1september.ru/articles/53458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34584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 наречиях пишется мягкий знак?</w:t>
      </w:r>
    </w:p>
    <w:p w:rsidR="00AA385D" w:rsidRPr="004075F8" w:rsidRDefault="00AA385D" w:rsidP="00AA38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Рифмовка</w:t>
      </w:r>
    </w:p>
    <w:p w:rsidR="00AA385D" w:rsidRPr="004075F8" w:rsidRDefault="00AA385D" w:rsidP="00AA385D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Наотмашь, настежь, напрочь, прочь,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Навзничь, сплошь, невмочь, точь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точь,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Лишь, вскачь – наречия. Итак: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шипящих – мягкий знак!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5: Расскажите о правописании НЕ с наречиями.</w:t>
      </w:r>
    </w:p>
    <w:p w:rsidR="00AA385D" w:rsidRPr="004075F8" w:rsidRDefault="00AA385D" w:rsidP="00AA38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6: Расскажите о правописании букв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 и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наречий, с приставками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ДО, С. Приведите примеры.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Воспользуйтесь «правилом окна»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7: Расскажите о правописании отрицательных наречий.</w:t>
      </w:r>
    </w:p>
    <w:p w:rsidR="00AA385D" w:rsidRPr="004075F8" w:rsidRDefault="00AA385D" w:rsidP="00AA38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85D" w:rsidRPr="004075F8" w:rsidRDefault="00AA385D" w:rsidP="00AA385D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иль НИ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спрошу.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Сомневаюсь -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 пишу.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предлог стоит внутри,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 пишем не одно, а три.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одно слово строго,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нет предлога.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8: Когда в наречии пишется одна и две буквы Н?</w:t>
      </w:r>
    </w:p>
    <w:p w:rsidR="00AA385D" w:rsidRPr="004075F8" w:rsidRDefault="00AA385D" w:rsidP="00AA385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Гимнастика для глаз «Бинокль»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нам необходимо отыскать наречие. Возьмите в руки бинокли. Посмотрите вправо, влево, вверх, вниз, вдаль. Какие наречия отыскали? Приведите примеры.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Закрепление изученного материала. Практическая работа в группах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все знания применим на практике.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получите «личные спецзадания» на каждую тему (это и тесты, карточки, загадки,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текты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нужно найти ошибки, задание заставить говорить молчащую таблицу и т.д.</w:t>
      </w:r>
      <w:proofErr w:type="gramEnd"/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1 блок  упражнений «Задержание </w:t>
      </w:r>
      <w:proofErr w:type="gramStart"/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подозреваемого</w:t>
      </w:r>
      <w:proofErr w:type="gramEnd"/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 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Грамматическая сказка «Кто важнее?»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Найти наречие и подчеркнуть как член предложения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царстве речи было много замков. Одни из них принадлежали наречиям. Наречия любили поспорить друг с другом, кто важнее.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Я,- говорит одно наречие, - могу прыгать по-заячьи.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стоит представить меня, - хвастается другое, так  сразу  все исполнится. А вот ты когда собираешься помогать людям? Обращается оно к наречию, сидящему в мягком кресле.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Когда –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, - лениво отвечает то.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очень люблю вредить всем, - растягивая слова, вставляет наречие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 – еле. – Стоит меня подставить, так все делается медленно.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я тоже! – крикнуло наречие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ое – как. Стоит мне встать рядом с глаголом, так все дело портится.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вдруг погас свет. Все стали сталкиваться, падать, возмущаться. Кто – то крикнул: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же наречие Ярко?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оно нам не поможет? – подхватили другие.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зачем я вам? – спросило наречие Ярко. – Ведь вы все – все можете. Вы же важнее всех.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покраснели. Стыдно им стало за свое хвастовство.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наречие Ярко подошло к глаголу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 С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ветит, и все стало по – прежнему. Только никто уже больше не хвастался.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«Из жизни наречия </w:t>
      </w: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Праздно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Задание: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Обнаружь наречия и подчеркни их как член предложения.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 –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наречие Праздно. Больше всего на свете оно любило отдыхать. Дома наречие гляделось в зеркало, смотрело телевизор, ело да спало. Еще Праздно очень любили ходить в гости. У него было много приятелей  и приятельниц в родном городе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Наречинске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Утром, днем и вечером его можно было встретить повсюду. С утра пораньше оно пило чай, потом гуляло в парке. Позже его можно было встретить у озера. На обед наречие никогда не опаздывало. После обеда любило поспать часок. А  после сна Праздно срезу же отправлялось в гости. И так проходили дни, месяцы, годы. Не жизнь, а сплошной праздник. Недаром эти слова произошли из одного корня.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«Загадки»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Найти наречие и подчеркнуть как член предложения</w:t>
      </w:r>
    </w:p>
    <w:p w:rsidR="00AA385D" w:rsidRPr="004075F8" w:rsidRDefault="00AA385D" w:rsidP="00AA385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мы издалека встречаем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дороге,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палки ходит он,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Безглазый и безногий.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Боится не собак, не кошек, не коров,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кур и петухов.  (Червяк)</w:t>
      </w:r>
    </w:p>
    <w:p w:rsidR="00AA385D" w:rsidRPr="004075F8" w:rsidRDefault="00AA385D" w:rsidP="00AA385D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весной и летом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видели одетым.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осенью с бедняжки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орвали все рубашки.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зимние метели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меха его одели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ерево)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Найти наречие и подчеркнуть как член предложения. Недавно попалась мне в руки книга. Мы дожидались недолго. Справа сиял снежный Кавказ. Облака тяжело тянулись около черных вершин. Здесь путешественники обыкновенно выходят из экипажей и идут пешком. Он всю дорогу болтал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–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турецки</w:t>
      </w:r>
      <w:proofErr w:type="spellEnd"/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возвратились поздно. Я следовал за ним издали. Его насилу отогнали.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«Из истории слова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дребезги». Найти наречие и подчеркнуть как член предложения.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возникли в языке позже других слов. Они нередко восстанавливают историю давно забытого слова, помогают понять, что язык постоянно изменяется, в нем происходят процессы отмирания одних слов и рождение других.</w:t>
      </w:r>
    </w:p>
    <w:p w:rsidR="00AA385D" w:rsidRPr="004075F8" w:rsidRDefault="00AA385D" w:rsidP="00CD03B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древнерусском языке употреблялось существительное дребезг со значением «черепок, осколок» От данного существительного в винительном падеже множественного числа с предлогом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образовалось наречие </w:t>
      </w: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вдребезги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85D" w:rsidRPr="004075F8" w:rsidRDefault="00CD03BA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A385D"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Физминутка (игра «Вверх – вниз, вправо – влево»)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Выполняя команды, будьте внимательны.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(Ведущий путает.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детей – выполнить действия в соответствии с командой)</w:t>
      </w:r>
      <w:proofErr w:type="gramEnd"/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Вверх – вниз, вправо – влево, высоко – низко, далеко – близко</w:t>
      </w:r>
    </w:p>
    <w:p w:rsidR="00AA385D" w:rsidRPr="004075F8" w:rsidRDefault="00CD03BA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</w:t>
      </w:r>
      <w:r w:rsidR="00AA385D"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Задание</w:t>
      </w:r>
      <w:r w:rsidR="00AA385D"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Выборочно – распределительный диктант.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столбик выпишите номера слов, в которых надо писать мягкий знак, во второй – номера слов, в которых мягкий знак писать не надо.      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Хорошо, когда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накалиш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   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солнышке, прыгнуть в воду.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 А потом, когда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устанеш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,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пойти к своим ребятам.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задание: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«Четвертый лишний»  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,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навзнич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     ,   проч…       ,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задание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Вставь пропущенные буквы   Упасть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навзнич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ринуться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…, ждать невтерпеж …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 задание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Вставь пропущенные буквы:  Показаться из – за туч…,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жареная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интересной работой</w:t>
      </w:r>
    </w:p>
    <w:p w:rsidR="00AA385D" w:rsidRPr="004075F8" w:rsidRDefault="00CD03BA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</w:t>
      </w:r>
      <w:r w:rsidR="00AA385D"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5 блок упражнений - Н и НН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задание: Н пишется в наречиях: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ветре…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негада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задание: НН пишется во всех словах </w:t>
      </w:r>
      <w:proofErr w:type="spellStart"/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ряда</w:t>
      </w:r>
      <w:proofErr w:type="gramStart"/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Говорил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…о, произносил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крутился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…о, сделал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задание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 пишется в наречиях: 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пута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…о, б) испуга…о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задание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НН пишется во всех словах ряда: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работал отчая…о, говорил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чертил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…о, отвечал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 задание</w:t>
      </w: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Вставить пропущенные Н или НН: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Восторже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 улыбаться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ответить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сдержа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…о </w:t>
      </w:r>
    </w:p>
    <w:p w:rsidR="00AA385D" w:rsidRPr="004075F8" w:rsidRDefault="00CD03BA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AA385D"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Гимнастика мозга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«Ленивые восьмерки»</w:t>
      </w:r>
    </w:p>
    <w:p w:rsidR="00CD03BA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в правую руку карандаш, начертите на бумаге восьмерку (знак бесконечности), теперь левой, а теперь и левой и правой одновременно. А теперь начертите восьмерки в воздухе, поочередно каждой рукой и обеими одновременно.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D03BA"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 урока. Выставление оценок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Вашими общими усилиями раскрыта шифровка (открывается запись на доске) «Место встречи изменить нельзя». Действительно, с этой частью речи мы не прощаемся, продолжим работу на втором уроке – повторении. Ну, а наше с вами место встречи изменить нельзя – завтра в кабинете №12. буду ждать вас.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– замечательные команды следователей языковедов. Я ценю ваши усилия. Молодцы….! Умница…! Можно похвалить…. Гораздо лучше работали …. Порадовали своими ответами…..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Домашнее задание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 грамматическую  сказку о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 … гордом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наречии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любило то и дело отгораживаться дефисом от чужеродных морфем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 … </w:t>
      </w:r>
      <w:proofErr w:type="gram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наречии</w:t>
      </w:r>
      <w:proofErr w:type="gram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полюбившем мягкий знак после шипящих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 …о приключениях в стране </w:t>
      </w:r>
      <w:proofErr w:type="spellStart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Наречинске</w:t>
      </w:r>
      <w:proofErr w:type="spellEnd"/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… о бунте в селе Наречие.</w:t>
      </w:r>
    </w:p>
    <w:p w:rsidR="00AA385D" w:rsidRPr="004075F8" w:rsidRDefault="00AA385D" w:rsidP="00AA38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5F8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Тема по желанию.</w:t>
      </w:r>
    </w:p>
    <w:p w:rsidR="00EA608A" w:rsidRPr="004075F8" w:rsidRDefault="00EA608A">
      <w:pPr>
        <w:rPr>
          <w:rFonts w:ascii="Times New Roman" w:hAnsi="Times New Roman" w:cs="Times New Roman"/>
          <w:sz w:val="24"/>
          <w:szCs w:val="24"/>
        </w:rPr>
      </w:pPr>
    </w:p>
    <w:p w:rsidR="00290053" w:rsidRPr="004075F8" w:rsidRDefault="00290053">
      <w:pPr>
        <w:rPr>
          <w:rFonts w:ascii="Times New Roman" w:hAnsi="Times New Roman" w:cs="Times New Roman"/>
          <w:sz w:val="24"/>
          <w:szCs w:val="24"/>
        </w:rPr>
      </w:pPr>
    </w:p>
    <w:sectPr w:rsidR="00290053" w:rsidRPr="004075F8" w:rsidSect="004075F8">
      <w:pgSz w:w="11906" w:h="16838"/>
      <w:pgMar w:top="851" w:right="850" w:bottom="568" w:left="1701" w:header="708" w:footer="708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5AD4"/>
    <w:multiLevelType w:val="multilevel"/>
    <w:tmpl w:val="A1C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60CCC"/>
    <w:multiLevelType w:val="multilevel"/>
    <w:tmpl w:val="583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3240B"/>
    <w:multiLevelType w:val="multilevel"/>
    <w:tmpl w:val="0A08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A0C94"/>
    <w:multiLevelType w:val="multilevel"/>
    <w:tmpl w:val="629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E083D"/>
    <w:multiLevelType w:val="multilevel"/>
    <w:tmpl w:val="686E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D93730"/>
    <w:multiLevelType w:val="multilevel"/>
    <w:tmpl w:val="CA6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A385D"/>
    <w:rsid w:val="00020E40"/>
    <w:rsid w:val="00290053"/>
    <w:rsid w:val="004075F8"/>
    <w:rsid w:val="00472871"/>
    <w:rsid w:val="00482B18"/>
    <w:rsid w:val="00721D30"/>
    <w:rsid w:val="00727DD8"/>
    <w:rsid w:val="009B5563"/>
    <w:rsid w:val="00A16525"/>
    <w:rsid w:val="00AA385D"/>
    <w:rsid w:val="00B6562C"/>
    <w:rsid w:val="00CD03BA"/>
    <w:rsid w:val="00D41ABA"/>
    <w:rsid w:val="00EA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D8"/>
  </w:style>
  <w:style w:type="paragraph" w:styleId="1">
    <w:name w:val="heading 1"/>
    <w:basedOn w:val="a"/>
    <w:link w:val="10"/>
    <w:uiPriority w:val="9"/>
    <w:qFormat/>
    <w:rsid w:val="00290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56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0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qFormat/>
    <w:rsid w:val="004075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6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21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3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F820-99F6-4932-8441-D7929F57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7</cp:revision>
  <cp:lastPrinted>2019-08-24T14:36:00Z</cp:lastPrinted>
  <dcterms:created xsi:type="dcterms:W3CDTF">2016-07-29T11:14:00Z</dcterms:created>
  <dcterms:modified xsi:type="dcterms:W3CDTF">2019-08-24T14:36:00Z</dcterms:modified>
</cp:coreProperties>
</file>