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926" w:rsidRDefault="00262926" w:rsidP="00262926">
      <w:pPr>
        <w:shd w:val="clear" w:color="auto" w:fill="FBFCFC"/>
        <w:spacing w:after="120" w:line="360" w:lineRule="auto"/>
        <w:ind w:left="2124" w:firstLine="708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МКОУ «Андийская СОШ№1» </w:t>
      </w:r>
    </w:p>
    <w:p w:rsidR="0075162D" w:rsidRDefault="00EF132F" w:rsidP="0075162D">
      <w:pPr>
        <w:shd w:val="clear" w:color="auto" w:fill="FBFCFC"/>
        <w:spacing w:after="120" w:line="360" w:lineRule="auto"/>
        <w:ind w:left="2832" w:firstLine="708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ПОЛОЖЕНИЕ</w:t>
      </w:r>
    </w:p>
    <w:p w:rsidR="00EF132F" w:rsidRPr="00262926" w:rsidRDefault="00EF132F" w:rsidP="0075162D">
      <w:pPr>
        <w:shd w:val="clear" w:color="auto" w:fill="FBFCFC"/>
        <w:spacing w:after="120" w:line="360" w:lineRule="auto"/>
        <w:ind w:left="708" w:firstLine="708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  <w:r w:rsidRPr="0026292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о внутренней системе оценки качества образования</w:t>
      </w:r>
    </w:p>
    <w:p w:rsidR="00EF132F" w:rsidRPr="00262926" w:rsidRDefault="00EF132F" w:rsidP="00262926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bdr w:val="none" w:sz="0" w:space="0" w:color="auto" w:frame="1"/>
          <w:lang w:eastAsia="ru-RU"/>
        </w:rPr>
        <w:br/>
        <w:t>1. Общие положения</w:t>
      </w:r>
    </w:p>
    <w:p w:rsidR="00EF132F" w:rsidRPr="00262926" w:rsidRDefault="00EF132F" w:rsidP="00262926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 xml:space="preserve">1.1. Настоящее «Положение о внутренней системе оценки качества образования» (далее – Положение) определяет цели, задачи, принципы внутренней системы оценки качества образования в </w:t>
      </w:r>
      <w:r w:rsidR="0075162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 xml:space="preserve"> МКОУ «Андийская СОШ№1»</w:t>
      </w:r>
      <w:r w:rsidRPr="0026292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 (далее – школа), ее организационную и функциональную структуру, реализацию (содержание процедур контроля и экспертной оценки качества образования) и общественное участие в оценке и контроле качества образования.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1.2. Положение представляет собой локальный нормативный документ, разработанный в соответствии с нормативными актами Российской Федерации, Уставом школы и локальными актами, регламентирующими реализацию процедур контроля и оценки качества образования в школе.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1.3. Внутренняя система оценки качества образования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качества образовательных результатов, качество реализации образовательного процесса, качество условий, обеспечивающих образовательный процесс с учетом запросов основных участников образовательного процесса.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1.4. Школа обеспечивает проведение необходимых оценочных процедур, разработку и внедрение модели внутренней системы оценки качества, учет и дальнейшее использование полученных результатов.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1.5. Положение распространяется на деятельность всех педагогических работников школы, осуществляющих профессиональную деятельность в </w:t>
      </w: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соответствии с трудовыми договорами, в т. ч. на педагогических работников, работающих по совместительству.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1.6. В настоящем Положении используются следующие термины: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• </w:t>
      </w:r>
      <w:r w:rsidRPr="00262926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bdr w:val="none" w:sz="0" w:space="0" w:color="auto" w:frame="1"/>
          <w:lang w:eastAsia="ru-RU"/>
        </w:rPr>
        <w:t>качество образования</w:t>
      </w: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 – интегральная характеристика системы образования, отражающая степень соответствия результатов и образовательного процесса требованиям ФГОС;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proofErr w:type="gramStart"/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• </w:t>
      </w:r>
      <w:r w:rsidRPr="00262926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bdr w:val="none" w:sz="0" w:space="0" w:color="auto" w:frame="1"/>
          <w:lang w:eastAsia="ru-RU"/>
        </w:rPr>
        <w:t>критерий – признак</w:t>
      </w: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, на основании которого производится оценка, классификация оцениваемого объекта;</w:t>
      </w:r>
      <w:proofErr w:type="gramEnd"/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• </w:t>
      </w:r>
      <w:r w:rsidRPr="00262926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bdr w:val="none" w:sz="0" w:space="0" w:color="auto" w:frame="1"/>
          <w:lang w:eastAsia="ru-RU"/>
        </w:rPr>
        <w:t>оценка в системе образования</w:t>
      </w: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 –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 и условий их достижения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lastRenderedPageBreak/>
        <w:t>• </w:t>
      </w:r>
      <w:r w:rsidRPr="00262926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bdr w:val="none" w:sz="0" w:space="0" w:color="auto" w:frame="1"/>
          <w:lang w:eastAsia="ru-RU"/>
        </w:rPr>
        <w:t>экспертиза</w:t>
      </w: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 – всестороннее изучение и анализ состояния образовательного процесса, условий и результатов образовательной деятельности;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• </w:t>
      </w:r>
      <w:r w:rsidRPr="00262926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bdr w:val="none" w:sz="0" w:space="0" w:color="auto" w:frame="1"/>
          <w:lang w:eastAsia="ru-RU"/>
        </w:rPr>
        <w:t>измерение </w:t>
      </w: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– метод регистрации состояния качества образования, а также оценка уровня образовательных достижений с помощью КИМ (контрольных работ, тестов, анкет и др.), которые имеют стандартизированную форму, и содержание которых соответствует реализуемым образовательным программам.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1.7. Оценка качества образования осуществляется посредством: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• внутренней системы оценки качества образования;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• общественно-профессиональной экспертизы качества образования;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• лицензирования;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• государственной аккредитации;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• государственной (итоговой) аттестации выпускников;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• внешнего мониторинга качества образования.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1.8. В качестве источников данных для оценки качества образования используются: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• образовательная статистика;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• промежуточная и итоговая аттестация;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• мониторинговые исследования;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• социологические опросы;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• отчеты работников школы;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• посещение уроков и внеклассных мероприятий;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• данные электронного журнала.</w:t>
      </w:r>
      <w:r w:rsidRPr="00262926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bdr w:val="none" w:sz="0" w:space="0" w:color="auto" w:frame="1"/>
          <w:lang w:eastAsia="ru-RU"/>
        </w:rPr>
        <w:t> 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bdr w:val="none" w:sz="0" w:space="0" w:color="auto" w:frame="1"/>
          <w:lang w:eastAsia="ru-RU"/>
        </w:rPr>
        <w:t>2. Основные цели, задачи и принципы внутренней системы оценки качества образования</w:t>
      </w: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 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2.1. Целями внутренней системы оценки качества образования являются: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формирование единой системы оценки состояния образования, обеспечивающей определение факторов и своевременное выявление изменений, влияющих на качество образования в школе;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предоставление всем участникам образовательного процесса и общественности достоверной информации о качестве образования;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прогнозирование развития образовательной системы школы.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 xml:space="preserve">2.2. Задачами </w:t>
      </w:r>
      <w:proofErr w:type="gramStart"/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построения системы оценки качества образования</w:t>
      </w:r>
      <w:proofErr w:type="gramEnd"/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 xml:space="preserve"> являются: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 xml:space="preserve">- формирование единого </w:t>
      </w:r>
      <w:proofErr w:type="gramStart"/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понимания критериев оценки качества образования</w:t>
      </w:r>
      <w:proofErr w:type="gramEnd"/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 xml:space="preserve"> и подходов к его измерению;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lastRenderedPageBreak/>
        <w:t>- формирование системы аналитических критериев и показателей, позволяющей эффективно реализовывать основные цели оценки качества образования;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формирование ресурсной базы и обеспечение функционирования школьной образовательной статистики и мониторинга качества образования;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 xml:space="preserve">- осуществление </w:t>
      </w:r>
      <w:proofErr w:type="spellStart"/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 xml:space="preserve"> состояния развития и эффективности деятельности школы;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 xml:space="preserve">- определение </w:t>
      </w:r>
      <w:proofErr w:type="gramStart"/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степени соответствия условий осуществления образовательного процесса</w:t>
      </w:r>
      <w:proofErr w:type="gramEnd"/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 xml:space="preserve"> государственным требованиям;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определение степени соответствия образовательных программ нормативным требованиям и запросам основных потребителей образовательных услуг;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обеспечение доступности качественного образования;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оценка уровня индивидуальных образовательных достижений обучающихся;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 xml:space="preserve">- определение в рамках мониторинговых </w:t>
      </w:r>
      <w:proofErr w:type="gramStart"/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исследований степени соответствия качества образования</w:t>
      </w:r>
      <w:proofErr w:type="gramEnd"/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 xml:space="preserve"> на различных ступенях обучения государственным стандартам;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выявление факторов, влияющих на качество образования;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содействие повышению квалификации учителей, принимающих участие в процедурах оценки качества образования; 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обучающихся;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определение рейтинга педагогов и стимулирующих доплат им;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расширение общественного участия в управлении образованием в школе.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2.3. В основу внутренней системы оценки качества образования положены следующие принципы: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объективности, достоверности, полноты и системности информации о качестве образования;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обучения и воспитания;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доступности информации о состоянии и качестве образования для различных групп потребителей;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proofErr w:type="gramStart"/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spellStart"/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рефлексивности</w:t>
      </w:r>
      <w:proofErr w:type="spellEnd"/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, реализуемый через включение педагогов в самоанализ и самооценку деятельности с опорой на объективные критерии и показатели; повышения потенциала внутренней оценки, самооценки, самоанализа каждого педагога;</w:t>
      </w:r>
      <w:proofErr w:type="gramEnd"/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lastRenderedPageBreak/>
        <w:t xml:space="preserve">- </w:t>
      </w:r>
      <w:proofErr w:type="spellStart"/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инструментальности</w:t>
      </w:r>
      <w:proofErr w:type="spellEnd"/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минимизации системы показателей с учетом потребностей разных уровней управления; сопоставимости системы показателей с региональными аналогами;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взаимного дополнения оценочных процедур, установления между ними взаимосвязей и взаимозависимости;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соблюдения морально-этических норм при проведении процедур оценки качества образования в школе.</w:t>
      </w:r>
      <w:r w:rsidRPr="00262926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bdr w:val="none" w:sz="0" w:space="0" w:color="auto" w:frame="1"/>
          <w:lang w:eastAsia="ru-RU"/>
        </w:rPr>
        <w:t> 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bdr w:val="none" w:sz="0" w:space="0" w:color="auto" w:frame="1"/>
          <w:lang w:eastAsia="ru-RU"/>
        </w:rPr>
        <w:t>3. Организационная и функциональная структура внутренней системы оценки качества образования</w:t>
      </w: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 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3.1. Организационная структура, занимающаяся внутренней оценкой, экспертизой качества образования и интерпретацией полученных результатов, включает в себя: администрацию школы, педагогический совет, методический совет школы, методические объединения учителей-предметников, временные структуры (педагогический консилиум, комиссии и др.).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3.2. Администрация школы: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 xml:space="preserve">- формирует, утверждает приказом директора школы и контролирует исполнение блока локальных актов, регулирующих функционирование внутренней </w:t>
      </w:r>
      <w:proofErr w:type="gramStart"/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системы оценки качества образования школы</w:t>
      </w:r>
      <w:proofErr w:type="gramEnd"/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 xml:space="preserve"> и приложений к ним;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разрабатывает мероприятия и готовит предложения, направленные на совершенствование системы внутренней оценки качества образования школы, участвует в этих мероприятиях;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обеспечивает на основе образовательной программы проведение в школе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организует систему мониторинга качества образования в школе, осуществляет сбор, обработку, хранение и предоставление информации о состоянии и динамике развития; анализирует результаты оценки качества образования на уровне школы;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 xml:space="preserve">- организует изучение информационных </w:t>
      </w:r>
      <w:proofErr w:type="gramStart"/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запросов основных пользователей системы оценки качества образования</w:t>
      </w:r>
      <w:proofErr w:type="gramEnd"/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обеспечивает условия для подготовки работников школы и общественных экспертов к осуществлению контрольно-оценочных процедур;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обеспечивает предоставление информации о качестве образования на муниципальный уровень системы оценки качества образования; формирует информационно-аналитические материалы по результатам оценки качества образования (анализ работы школы за учебный год, публичный доклад директора школы);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 xml:space="preserve">- принимает управленческие решения по развитию качества образования на основе анализа результатов, полученных в процессе </w:t>
      </w:r>
      <w:proofErr w:type="gramStart"/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реализации внутренней системы оценки качества образования</w:t>
      </w:r>
      <w:proofErr w:type="gramEnd"/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.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lastRenderedPageBreak/>
        <w:t>3.3. Методический совет школы и методические объединения учителей-предметников: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участвуют в разработке методики оценки качества образования; системы показателей, характеризующих состояние и динамику развития школы; критериев оценки результативности профессиональной деятельности педагогов школы;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содействуют подготовке работников школы и общественных экспертов к осуществлению контрольно-оценочных процедур;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 xml:space="preserve">- проводят экспертизу организации, содержания и результатов </w:t>
      </w:r>
      <w:proofErr w:type="gramStart"/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аттестации</w:t>
      </w:r>
      <w:proofErr w:type="gramEnd"/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 xml:space="preserve"> обучающихся и формируют предложения по их совершенствованию;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готовят предложения для администрации по выработке управленческих решений по результатам оценки качества образования на уровне школы.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3.4. Педагогический совет школы: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содействует определению стратегических направлений развития системы образования в школе;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содействует реализации принципа общественного участия в управлении образованием в школе;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инициирует и участвует в организации конкурсов образовательных программ, конкурсов педагогического мастерства, образовательных технологий;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принимает участие: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 xml:space="preserve">• в формировании информационных </w:t>
      </w:r>
      <w:proofErr w:type="gramStart"/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запросов основных пользователей системы оценки качества образования школы</w:t>
      </w:r>
      <w:proofErr w:type="gramEnd"/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 xml:space="preserve">• </w:t>
      </w:r>
      <w:proofErr w:type="gramStart"/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обсуждении</w:t>
      </w:r>
      <w:proofErr w:type="gramEnd"/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 xml:space="preserve"> системы показателей, характеризующих состояние и динамику развития системы образования;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• экспертизе качества образовательных результатов, условий организации образовательного процесса в школе;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• оценке качества и результативности труда работников школы, распределении выплат стимулирующего характера работникам и согласовании их распределения в порядке, установленном локальными актами школы;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• содействует организации работы по повышению квалификации педагогических работников, развитию их творческих инициатив;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 xml:space="preserve">- заслушивает информацию и отчеты педагогических работников, доклады представителей организаций и учреждений, взаимодействующих со школой по вопросам образования и воспитания подрастающего поколения, в т. ч. сообщения о проверке соблюдения санитарно-гигиенического режима в школе, об охране труда, здоровья и </w:t>
      </w:r>
      <w:proofErr w:type="gramStart"/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жизни</w:t>
      </w:r>
      <w:proofErr w:type="gramEnd"/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 xml:space="preserve"> обучающихся и другие вопросы образовательной деятельности школы;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принимает решение о перечне учебных предметов, выносимых на промежуточную аттестацию по результатам учебного года.</w:t>
      </w:r>
      <w:r w:rsidRPr="00262926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bdr w:val="none" w:sz="0" w:space="0" w:color="auto" w:frame="1"/>
          <w:lang w:eastAsia="ru-RU"/>
        </w:rPr>
        <w:t> 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bdr w:val="none" w:sz="0" w:space="0" w:color="auto" w:frame="1"/>
          <w:lang w:eastAsia="ru-RU"/>
        </w:rPr>
        <w:t>4. Реализация внутренней оценки качества образования</w:t>
      </w: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 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lastRenderedPageBreak/>
        <w:t>4.1. Реализация внутренней оценки качества образования осуществляется на основе нормативных актов Российской Федерации, регламентирующих реализацию всех процедур контроля и оценки качества образования.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4.2. Мероприятия по реализации целей и задач  внутренней системы оценки качества образования планируются и осуществляются на основе проблемного анализа образовательного процесса школы, определения методологии, технологии и инструментария оценки качества образования.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4.3. Предметами внутренней системы оценки качества образования являются: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4.3.1. Качество образовательных результатов: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предметные результаты обучения (включая сравнение данных внутренней и внешней диагностики, в т. ч. ГИА-9 и ЕГЭ);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spellStart"/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метапредметные</w:t>
      </w:r>
      <w:proofErr w:type="spellEnd"/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 xml:space="preserve">  результаты обучения (включая сравнение данных внутренней и внешней диагностики);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личностные результаты (включая показатели социализации учащихся);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здоровье учащихся (динамика);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достижения учащихся на конкурсах, соревнованиях, олимпиадах;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удовлетворенность родителей качеством образовательных результатов.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4.3.2. Качество реализации образовательного процесса: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основные образовательные программы (соответствие требованиям федеральных государственных образовательных стандартов общего образования (далее – ФГОС) и контингенту обучающихся);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дополнительные образовательные программы (соответствие запросам родителей);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реализация учебных планов и рабочих программ (соответствие требованиям ФГОС);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 xml:space="preserve">- качество уроков и индивидуальной работы с </w:t>
      </w:r>
      <w:proofErr w:type="gramStart"/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обучающимися</w:t>
      </w:r>
      <w:proofErr w:type="gramEnd"/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качество внеурочной деятельности (включая классное руководство);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удовлетворенность обучающихся и родителей уроками и условиями в школе.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4.3.3. Качество условий, обеспечивающих образовательный процесс: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материально-техническое обеспечение;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информационно-развивающая среда (включая средства ИКТ и учебно-методическое обеспечение);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санитарно-гигиенические и эстетические условия;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медицинское сопровождение и общественное питание;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психологический климат в школе;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использование социальной сферы микрорайона;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кадровое обеспечение (включая повышение квалификации, инновационную и научно-методическую деятельность педагогов);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lastRenderedPageBreak/>
        <w:t>- общественно-государственное управление (управляющий совет школы, педагогический совет, родительские комитеты, ученическое самоуправление) и стимулирование качества образования;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документооборот и нормативно-правовое обеспечение (включая программу развития школы).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4.4. Внутренняя система оценки качества образования реализуется посредством существующих процедур и экспертной оценки качества образования.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4.5. В качестве инструмента, призванного наполнить содержанием оценку и обеспечить измерение результатов деятельности школы, привлекаются ресурсы электронного журнала.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 xml:space="preserve">4.6. Для проведения оценки качества образования из всего спектра получаемых в рамках информационной </w:t>
      </w:r>
      <w:proofErr w:type="gramStart"/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системы оценки качества образования  показателей</w:t>
      </w:r>
      <w:proofErr w:type="gramEnd"/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 xml:space="preserve"> определяется набор ключевых показателей, позволяющих провести сопоставительный анализ образовательной системы школы. Совокупность показателей обеспечивает возможность описания состояния системы, дает общую оценку результативности ее деятельности.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4.7. Периодичность проведения оценки качества образования, субъекты оценочной деятельности устанавливаются в плане внутренней системы оценки качества образования.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4.8. Гласность и открытость результатов оценки качества образования осуществляется путем предоставления информации: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 xml:space="preserve">- основным потребителям </w:t>
      </w:r>
      <w:proofErr w:type="gramStart"/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результатов внутренней системы оценки качества образования</w:t>
      </w:r>
      <w:proofErr w:type="gramEnd"/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>- средствам массовой информации через публичный доклад директора школы;</w:t>
      </w:r>
    </w:p>
    <w:p w:rsidR="00EF132F" w:rsidRPr="00262926" w:rsidRDefault="00EF132F" w:rsidP="002629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- размещение аналитических материалов, результатов оценки качества образования на официальном сайте школы.</w:t>
      </w:r>
    </w:p>
    <w:p w:rsidR="00EF132F" w:rsidRPr="00262926" w:rsidRDefault="00EF132F" w:rsidP="00262926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26292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 </w:t>
      </w:r>
    </w:p>
    <w:p w:rsidR="00A3061D" w:rsidRPr="00262926" w:rsidRDefault="00A3061D" w:rsidP="002629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A3061D" w:rsidRPr="00262926" w:rsidSect="0026292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A55"/>
    <w:rsid w:val="00262926"/>
    <w:rsid w:val="0075162D"/>
    <w:rsid w:val="00A3061D"/>
    <w:rsid w:val="00B45A55"/>
    <w:rsid w:val="00EF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16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16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8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DC46E-AB96-4D6C-B161-39E54FD7C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2286</Words>
  <Characters>13032</Characters>
  <Application>Microsoft Office Word</Application>
  <DocSecurity>0</DocSecurity>
  <Lines>108</Lines>
  <Paragraphs>30</Paragraphs>
  <ScaleCrop>false</ScaleCrop>
  <Company>SPecialiST RePack</Company>
  <LinksUpToDate>false</LinksUpToDate>
  <CharactersWithSpaces>15288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2021-02-19T08:21:00Z</dcterms:created>
  <dcterms:modified xsi:type="dcterms:W3CDTF">2021-02-26T07:07:00Z</dcterms:modified>
</cp:coreProperties>
</file>